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B6" w:rsidRPr="001C03B6" w:rsidRDefault="001C03B6" w:rsidP="001C03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3B6" w:rsidRPr="00D806DE" w:rsidRDefault="001C03B6" w:rsidP="001C03B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806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Техническое задание</w:t>
      </w:r>
    </w:p>
    <w:p w:rsidR="00D806DE" w:rsidRPr="001E48BD" w:rsidRDefault="001C03B6" w:rsidP="00D80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оказание комплекса услуг </w:t>
      </w:r>
      <w:r w:rsidR="00D806DE"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проведению</w:t>
      </w:r>
    </w:p>
    <w:p w:rsidR="00D806DE" w:rsidRPr="001E48BD" w:rsidRDefault="00D806DE" w:rsidP="00D806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гастрономического фестиваля в рамках </w:t>
      </w:r>
      <w:r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V</w:t>
      </w:r>
      <w:r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Арктического фестиваля «Териберка»</w:t>
      </w:r>
    </w:p>
    <w:p w:rsidR="001F1E60" w:rsidRPr="001E48BD" w:rsidRDefault="00D806DE" w:rsidP="00D806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48BD">
        <w:rPr>
          <w:rFonts w:ascii="Times New Roman" w:hAnsi="Times New Roman" w:cs="Times New Roman"/>
          <w:bCs/>
          <w:color w:val="000000" w:themeColor="text1"/>
        </w:rPr>
        <w:t>в рамках</w:t>
      </w:r>
      <w:r w:rsidR="001F1E60" w:rsidRPr="001E48BD">
        <w:rPr>
          <w:rFonts w:ascii="Times New Roman" w:hAnsi="Times New Roman" w:cs="Times New Roman"/>
          <w:bCs/>
          <w:color w:val="000000" w:themeColor="text1"/>
        </w:rPr>
        <w:t xml:space="preserve"> реализации мероприятий проекта «Мастер-план развития с.п. Териберка Кольского района»</w:t>
      </w:r>
      <w:r w:rsidRPr="001E48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C03B6" w:rsidRPr="00D806DE" w:rsidRDefault="001C03B6" w:rsidP="001C0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C03B6" w:rsidRPr="00D806DE" w:rsidRDefault="001C03B6" w:rsidP="001C0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E1027" w:rsidRDefault="005E1027" w:rsidP="001C0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E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популяризация местной кухни для развития гастрономического туризма в Мурманской области</w:t>
      </w:r>
    </w:p>
    <w:p w:rsidR="005E1027" w:rsidRPr="005E1027" w:rsidRDefault="005E1027" w:rsidP="005E10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0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3B6" w:rsidRPr="001C03B6" w:rsidRDefault="001C03B6" w:rsidP="001C03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объему услуг</w:t>
      </w:r>
    </w:p>
    <w:p w:rsidR="001C03B6" w:rsidRPr="001C03B6" w:rsidRDefault="001C03B6" w:rsidP="001C03B6">
      <w:pPr>
        <w:spacing w:after="0" w:line="240" w:lineRule="auto"/>
        <w:ind w:left="90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ru-RU"/>
        </w:rPr>
      </w:pPr>
    </w:p>
    <w:p w:rsidR="001C03B6" w:rsidRPr="001C03B6" w:rsidRDefault="001C03B6" w:rsidP="001C0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выполнить комплекс услуг </w:t>
      </w: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</w:t>
      </w:r>
      <w:r w:rsidR="00D806DE" w:rsidRPr="001E4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гастрономического фестиваля в рамках </w:t>
      </w:r>
      <w:r w:rsidR="00D806DE" w:rsidRPr="001E48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D806DE" w:rsidRPr="001E4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Арктического фестиваля «Териберка»</w:t>
      </w:r>
      <w:r w:rsidR="001E4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0873">
        <w:rPr>
          <w:rFonts w:ascii="Times New Roman" w:eastAsia="Times New Roman" w:hAnsi="Times New Roman" w:cs="Times New Roman"/>
          <w:sz w:val="24"/>
          <w:szCs w:val="24"/>
          <w:lang w:eastAsia="ru-RU"/>
        </w:rPr>
        <w:t>13-14 июля</w:t>
      </w:r>
      <w:r w:rsidR="0099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208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42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Териберка</w:t>
      </w:r>
      <w:r w:rsidR="0099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</w:t>
      </w:r>
      <w:r w:rsidR="0058276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Фестиваль)</w:t>
      </w:r>
      <w:r w:rsidRPr="001C03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состоящий из:</w:t>
      </w:r>
    </w:p>
    <w:p w:rsidR="001C03B6" w:rsidRPr="00BB0DA3" w:rsidRDefault="00A34B82" w:rsidP="00BB0DA3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Администрирования Фестиваля;</w:t>
      </w:r>
    </w:p>
    <w:p w:rsidR="001C03B6" w:rsidRPr="00BB0DA3" w:rsidRDefault="00443E62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Технического обеспечения и оформления</w:t>
      </w:r>
      <w:r w:rsidR="001E48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23729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фудкорта</w:t>
      </w:r>
      <w:proofErr w:type="spellEnd"/>
      <w:r w:rsidR="00A34B82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B0DA3" w:rsidRDefault="00F36172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Брендирования</w:t>
      </w:r>
      <w:r w:rsidR="00413147"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изготовлени</w:t>
      </w:r>
      <w:r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147"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промопро</w:t>
      </w:r>
      <w:r w:rsidR="0052422A"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3147"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укции</w:t>
      </w:r>
      <w:proofErr w:type="spellEnd"/>
      <w:r w:rsidR="00A34B82" w:rsidRPr="00BB0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DA3" w:rsidRPr="00BB0DA3" w:rsidRDefault="00BB0DA3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лаборатории арктической и северной кухни;</w:t>
      </w:r>
    </w:p>
    <w:p w:rsidR="00413147" w:rsidRPr="00BB0DA3" w:rsidRDefault="00413147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</w:t>
      </w:r>
      <w:r w:rsidR="00F36172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фотосъёмки</w:t>
      </w:r>
      <w:r w:rsidR="00A34B82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13147" w:rsidRPr="00BB0DA3" w:rsidRDefault="00413147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</w:t>
      </w:r>
      <w:r w:rsidR="00F36172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видеосъёмки</w:t>
      </w:r>
      <w:r w:rsidR="00A34B82" w:rsidRPr="00BB0D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13147" w:rsidRPr="00BB0DA3" w:rsidRDefault="00F36172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D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Организации</w:t>
      </w:r>
      <w:r w:rsidR="00123729" w:rsidRPr="00BB0D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проезда, проживания и питания</w:t>
      </w:r>
      <w:r w:rsidR="00413147" w:rsidRPr="00BB0D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административной группы</w:t>
      </w:r>
      <w:r w:rsidR="00A34B82" w:rsidRPr="00BB0D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;</w:t>
      </w:r>
    </w:p>
    <w:p w:rsidR="00413147" w:rsidRPr="00BB0DA3" w:rsidRDefault="00F36172" w:rsidP="00BB0DA3">
      <w:pPr>
        <w:pStyle w:val="a5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DA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>Предоставления</w:t>
      </w:r>
      <w:r w:rsidR="00413147" w:rsidRPr="00BB0DA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 xml:space="preserve"> отчетности Заказчику в течение </w:t>
      </w:r>
      <w:r w:rsidR="00413147" w:rsidRPr="001E48BD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>5-</w:t>
      </w:r>
      <w:r w:rsidR="001F1E60" w:rsidRPr="001E48BD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>и</w:t>
      </w:r>
      <w:r w:rsidR="00413147" w:rsidRPr="00BB0DA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 xml:space="preserve"> дней с момента окончания оказания услуг</w:t>
      </w:r>
      <w:r w:rsidR="00A34B82" w:rsidRPr="00BB0DA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>.</w:t>
      </w:r>
    </w:p>
    <w:p w:rsidR="00413147" w:rsidRPr="00582761" w:rsidRDefault="00413147" w:rsidP="004131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3B6" w:rsidRPr="001C03B6" w:rsidRDefault="005E1027" w:rsidP="001C03B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C03B6" w:rsidRPr="001C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качеству и безопасности услуг</w:t>
      </w:r>
    </w:p>
    <w:p w:rsidR="001C03B6" w:rsidRPr="001E48BD" w:rsidRDefault="001C03B6" w:rsidP="001C03B6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3B6" w:rsidRPr="001E48BD" w:rsidRDefault="001C03B6" w:rsidP="001C0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услуг должно соответствовать требованиям, указанным в </w:t>
      </w:r>
      <w:r w:rsidR="001F1E60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D806DE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 задании. </w:t>
      </w:r>
    </w:p>
    <w:p w:rsidR="001C03B6" w:rsidRPr="001E48BD" w:rsidRDefault="001C03B6" w:rsidP="001C03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должны быть оказаны должным образом и надлежащего качества в соответствии с требованиями </w:t>
      </w:r>
      <w:r w:rsidR="001F1E60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D806DE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задания с соблюдением правил техники безопасности, противопожарных, санитарных и карантинных правил.</w:t>
      </w:r>
    </w:p>
    <w:p w:rsidR="001C03B6" w:rsidRPr="001C03B6" w:rsidRDefault="001C03B6" w:rsidP="001C03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оказываемых услуг должно отвечать российским стандартам</w:t>
      </w:r>
      <w:r w:rsidRPr="001C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подобных мероприятий.</w:t>
      </w:r>
    </w:p>
    <w:p w:rsidR="001C03B6" w:rsidRPr="001C03B6" w:rsidRDefault="001C03B6" w:rsidP="001C0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Заказчика с Исполнителем по всем вопросам осуществляется по телефону, факсу или электронной почте.</w:t>
      </w:r>
    </w:p>
    <w:p w:rsidR="001C03B6" w:rsidRPr="001C03B6" w:rsidRDefault="001C03B6" w:rsidP="001C03B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00"/>
          <w:lang w:eastAsia="ru-RU"/>
        </w:rPr>
      </w:pPr>
    </w:p>
    <w:p w:rsidR="001C03B6" w:rsidRPr="00F36172" w:rsidRDefault="005E1027" w:rsidP="00A778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4</w:t>
      </w:r>
      <w:r w:rsidR="00F36172" w:rsidRPr="00F361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. </w:t>
      </w:r>
      <w:r w:rsidR="001C03B6" w:rsidRPr="00F361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Требования к техническим характеристикам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75"/>
        <w:gridCol w:w="6745"/>
      </w:tblGrid>
      <w:tr w:rsidR="001C03B6" w:rsidRPr="001C03B6" w:rsidTr="00487674">
        <w:tc>
          <w:tcPr>
            <w:tcW w:w="562" w:type="dxa"/>
            <w:shd w:val="clear" w:color="auto" w:fill="auto"/>
          </w:tcPr>
          <w:p w:rsidR="001C03B6" w:rsidRPr="00A34B82" w:rsidRDefault="001C03B6" w:rsidP="001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34B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</w:p>
          <w:p w:rsidR="001C03B6" w:rsidRPr="00A34B82" w:rsidRDefault="001C03B6" w:rsidP="001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34B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1C03B6" w:rsidRPr="00A34B82" w:rsidRDefault="001C03B6" w:rsidP="001C0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A34B8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Наименование услуги</w:t>
            </w:r>
          </w:p>
        </w:tc>
        <w:tc>
          <w:tcPr>
            <w:tcW w:w="6775" w:type="dxa"/>
            <w:shd w:val="clear" w:color="auto" w:fill="auto"/>
          </w:tcPr>
          <w:p w:rsidR="001C03B6" w:rsidRPr="00A34B82" w:rsidRDefault="001C03B6" w:rsidP="001C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34B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</w:t>
            </w:r>
          </w:p>
        </w:tc>
      </w:tr>
      <w:tr w:rsidR="001C03B6" w:rsidRPr="001C03B6" w:rsidTr="0013669A">
        <w:trPr>
          <w:trHeight w:val="1172"/>
        </w:trPr>
        <w:tc>
          <w:tcPr>
            <w:tcW w:w="562" w:type="dxa"/>
            <w:shd w:val="clear" w:color="auto" w:fill="auto"/>
          </w:tcPr>
          <w:p w:rsidR="001C03B6" w:rsidRPr="001C03B6" w:rsidRDefault="001C03B6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1C03B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1C03B6" w:rsidRPr="001C03B6" w:rsidRDefault="002723EF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фестиваля </w:t>
            </w:r>
          </w:p>
        </w:tc>
        <w:tc>
          <w:tcPr>
            <w:tcW w:w="6775" w:type="dxa"/>
            <w:shd w:val="clear" w:color="auto" w:fill="auto"/>
          </w:tcPr>
          <w:p w:rsidR="002723EF" w:rsidRDefault="002723EF" w:rsidP="002723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концепции подготовки и проведения Фестиваля</w:t>
            </w:r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3EF" w:rsidRDefault="002723EF" w:rsidP="002723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</w:t>
            </w:r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административной команды Фестиваля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23EF" w:rsidRDefault="002723EF" w:rsidP="002723E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административной команды;</w:t>
            </w:r>
          </w:p>
          <w:p w:rsidR="00906D78" w:rsidRPr="00413147" w:rsidRDefault="0013669A" w:rsidP="005242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и сценария Фестиваля;</w:t>
            </w:r>
          </w:p>
        </w:tc>
      </w:tr>
      <w:tr w:rsidR="0013669A" w:rsidRPr="001C03B6" w:rsidTr="001F1E60">
        <w:trPr>
          <w:trHeight w:val="558"/>
        </w:trPr>
        <w:tc>
          <w:tcPr>
            <w:tcW w:w="562" w:type="dxa"/>
            <w:shd w:val="clear" w:color="auto" w:fill="auto"/>
          </w:tcPr>
          <w:p w:rsidR="0013669A" w:rsidRPr="001C03B6" w:rsidRDefault="00413147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13669A" w:rsidRDefault="0013669A" w:rsidP="00A34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обеспечение </w:t>
            </w:r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оформление </w:t>
            </w:r>
            <w:proofErr w:type="spellStart"/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фудкорта</w:t>
            </w:r>
            <w:proofErr w:type="spellEnd"/>
          </w:p>
        </w:tc>
        <w:tc>
          <w:tcPr>
            <w:tcW w:w="6775" w:type="dxa"/>
            <w:shd w:val="clear" w:color="auto" w:fill="auto"/>
          </w:tcPr>
          <w:p w:rsidR="00123729" w:rsidRPr="00A10E77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5837" w:rsidRPr="00A1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="00B25837" w:rsidRPr="00A1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фудтраков</w:t>
            </w:r>
            <w:proofErr w:type="spellEnd"/>
            <w:r w:rsidR="00D8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E77"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специальной серии, разработанных Автозаводом ГАЗ на базе </w:t>
            </w:r>
            <w:proofErr w:type="spellStart"/>
            <w:r w:rsidR="00A10E77"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ГАЗель</w:t>
            </w:r>
            <w:proofErr w:type="spellEnd"/>
            <w:r w:rsidR="00A10E77"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NEXT</w:t>
            </w:r>
            <w:r w:rsidR="00B25837" w:rsidRPr="00A1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т.ч. разработка концепции организации уличного питания </w:t>
            </w:r>
            <w:proofErr w:type="spellStart"/>
            <w:r w:rsidR="00B25837" w:rsidRPr="00A1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фудтраков</w:t>
            </w:r>
            <w:proofErr w:type="spellEnd"/>
            <w:r w:rsidR="00123729" w:rsidRPr="00A1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729" w:rsidRDefault="00123729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логистик</w:t>
            </w:r>
            <w:r w:rsidR="00B25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фудтраков</w:t>
            </w:r>
            <w:proofErr w:type="spellEnd"/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места проведения Фестиваля (не менее </w:t>
            </w:r>
            <w:r w:rsidR="0042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фудтраков</w:t>
            </w:r>
            <w:proofErr w:type="spellEnd"/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729" w:rsidRDefault="00123729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обеспечение технического облуживания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фудтраков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площадке Фестиваля;</w:t>
            </w:r>
          </w:p>
          <w:p w:rsidR="00911A92" w:rsidRDefault="00A34B82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11A92">
              <w:rPr>
                <w:rFonts w:ascii="Times New Roman" w:hAnsi="Times New Roman" w:cs="Times New Roman"/>
                <w:sz w:val="24"/>
              </w:rPr>
              <w:t xml:space="preserve">уборка </w:t>
            </w:r>
            <w:proofErr w:type="spellStart"/>
            <w:r w:rsidR="00911A92">
              <w:rPr>
                <w:rFonts w:ascii="Times New Roman" w:hAnsi="Times New Roman" w:cs="Times New Roman"/>
                <w:sz w:val="24"/>
              </w:rPr>
              <w:t>фудтраков</w:t>
            </w:r>
            <w:proofErr w:type="spellEnd"/>
            <w:r w:rsidR="00911A92">
              <w:rPr>
                <w:rFonts w:ascii="Times New Roman" w:hAnsi="Times New Roman" w:cs="Times New Roman"/>
                <w:sz w:val="24"/>
              </w:rPr>
              <w:t xml:space="preserve"> по завершению Фестиваля;</w:t>
            </w:r>
          </w:p>
        </w:tc>
      </w:tr>
      <w:tr w:rsidR="00A10E77" w:rsidRPr="001C03B6" w:rsidTr="00123729">
        <w:trPr>
          <w:trHeight w:val="1675"/>
        </w:trPr>
        <w:tc>
          <w:tcPr>
            <w:tcW w:w="562" w:type="dxa"/>
            <w:shd w:val="clear" w:color="auto" w:fill="auto"/>
          </w:tcPr>
          <w:p w:rsidR="00A10E77" w:rsidRDefault="00A10E77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10E77" w:rsidRPr="00A10E77" w:rsidRDefault="00A10E77" w:rsidP="00A34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обеспечение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автодомов</w:t>
            </w:r>
            <w:proofErr w:type="spellEnd"/>
          </w:p>
        </w:tc>
        <w:tc>
          <w:tcPr>
            <w:tcW w:w="6775" w:type="dxa"/>
            <w:shd w:val="clear" w:color="auto" w:fill="auto"/>
          </w:tcPr>
          <w:p w:rsidR="00A10E77" w:rsidRDefault="00A10E77" w:rsidP="00A10E7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логистики и сопровождения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серии,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разработанных  </w:t>
            </w:r>
            <w:r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Автозаводом</w:t>
            </w:r>
            <w:proofErr w:type="gramEnd"/>
            <w:r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 на базе </w:t>
            </w:r>
            <w:proofErr w:type="spellStart"/>
            <w:r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ГАЗель</w:t>
            </w:r>
            <w:proofErr w:type="spellEnd"/>
            <w:r w:rsidRPr="00A10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места проведения Фестиваля (не менее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10E77" w:rsidRDefault="00A10E77" w:rsidP="00A10E7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обеспечение технического облуживания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автодомов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площадке Фестиваля;</w:t>
            </w:r>
          </w:p>
          <w:p w:rsidR="00A10E77" w:rsidRDefault="00A10E77" w:rsidP="00A10E7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автодомов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завершению Фестиваля;</w:t>
            </w:r>
          </w:p>
        </w:tc>
      </w:tr>
      <w:tr w:rsidR="0044617D" w:rsidRPr="001C03B6" w:rsidTr="00443E62">
        <w:trPr>
          <w:trHeight w:val="1408"/>
        </w:trPr>
        <w:tc>
          <w:tcPr>
            <w:tcW w:w="562" w:type="dxa"/>
            <w:shd w:val="clear" w:color="auto" w:fill="auto"/>
          </w:tcPr>
          <w:p w:rsidR="0044617D" w:rsidRPr="001C03B6" w:rsidRDefault="00413147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44617D" w:rsidRPr="0013669A" w:rsidRDefault="0044617D" w:rsidP="001366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</w:t>
            </w:r>
            <w:r w:rsidR="0012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и изготовление </w:t>
            </w:r>
            <w:proofErr w:type="spellStart"/>
            <w:r w:rsidR="0012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</w:t>
            </w:r>
            <w:proofErr w:type="spellEnd"/>
          </w:p>
        </w:tc>
        <w:tc>
          <w:tcPr>
            <w:tcW w:w="6775" w:type="dxa"/>
            <w:shd w:val="clear" w:color="auto" w:fill="auto"/>
          </w:tcPr>
          <w:p w:rsidR="00911A92" w:rsidRDefault="0044617D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оформления</w:t>
            </w:r>
            <w:r w:rsidR="001E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фудтраков</w:t>
            </w:r>
            <w:proofErr w:type="spellEnd"/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печать фотопленки и </w:t>
            </w:r>
            <w:r w:rsidR="0044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оклейка</w:t>
            </w:r>
            <w:r w:rsidR="001E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</w:t>
            </w:r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2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</w:t>
            </w:r>
            <w:proofErr w:type="spellEnd"/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1A92" w:rsidRDefault="00911A92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производство комплектов единой брендированной униформы для участников Фестиваля: футболка поло и фартуки</w:t>
            </w:r>
            <w:r w:rsidR="0012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F3D18" w:rsidRPr="001C03B6" w:rsidTr="00F36172">
        <w:trPr>
          <w:trHeight w:val="1749"/>
        </w:trPr>
        <w:tc>
          <w:tcPr>
            <w:tcW w:w="562" w:type="dxa"/>
            <w:shd w:val="clear" w:color="auto" w:fill="auto"/>
          </w:tcPr>
          <w:p w:rsidR="006F3D18" w:rsidRDefault="006F3D18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F3D18" w:rsidRPr="00B62263" w:rsidRDefault="006F3D18" w:rsidP="00A10E7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Международная </w:t>
            </w:r>
            <w:r w:rsidR="00A10E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лаборатория арктической и северной кухни и всероссийская кулинарная площадка </w:t>
            </w:r>
          </w:p>
        </w:tc>
        <w:tc>
          <w:tcPr>
            <w:tcW w:w="6775" w:type="dxa"/>
            <w:shd w:val="clear" w:color="auto" w:fill="auto"/>
          </w:tcPr>
          <w:p w:rsidR="00A10E77" w:rsidRDefault="00A10E77" w:rsidP="006F3D1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обеспечение работы лаборатории необходимым оборудованием</w:t>
            </w:r>
          </w:p>
          <w:p w:rsidR="006F3D18" w:rsidRDefault="00A10E77" w:rsidP="00D806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участия в работе лаборатории не менее </w:t>
            </w:r>
            <w:r w:rsidR="00D8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поваров, включая не менее 1</w:t>
            </w:r>
            <w:r w:rsidR="00D8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иностранного шеф-повара;</w:t>
            </w:r>
          </w:p>
        </w:tc>
      </w:tr>
      <w:tr w:rsidR="001C03B6" w:rsidRPr="001C03B6" w:rsidTr="00F36172">
        <w:trPr>
          <w:trHeight w:val="1749"/>
        </w:trPr>
        <w:tc>
          <w:tcPr>
            <w:tcW w:w="562" w:type="dxa"/>
            <w:shd w:val="clear" w:color="auto" w:fill="auto"/>
          </w:tcPr>
          <w:p w:rsidR="001C03B6" w:rsidRPr="001C03B6" w:rsidRDefault="00413147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4</w:t>
            </w:r>
            <w:r w:rsidR="001C03B6" w:rsidRPr="001C03B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C03B6" w:rsidRPr="001C03B6" w:rsidRDefault="00F36172" w:rsidP="001366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  <w:r w:rsidR="001366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фотосъёмки</w:t>
            </w:r>
          </w:p>
        </w:tc>
        <w:tc>
          <w:tcPr>
            <w:tcW w:w="6775" w:type="dxa"/>
            <w:shd w:val="clear" w:color="auto" w:fill="auto"/>
          </w:tcPr>
          <w:p w:rsidR="0013669A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работы не менее двух человек;</w:t>
            </w:r>
          </w:p>
          <w:p w:rsidR="0013669A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действующие</w:t>
            </w:r>
            <w:r w:rsidR="002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</w:t>
            </w:r>
            <w:r w:rsidR="0052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тографы федеральных ТВ-каналов;</w:t>
            </w:r>
          </w:p>
          <w:p w:rsidR="0013669A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работы не менее 3-х лет</w:t>
            </w:r>
            <w:r w:rsidR="00A3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669A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профессионального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объективы, светофильтры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</w:t>
            </w:r>
            <w:r w:rsidR="0073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ышки, стойки,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светобоксы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крепления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штативы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Manfrotto</w:t>
            </w:r>
            <w:proofErr w:type="spellEnd"/>
            <w:r w:rsidR="00F3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7765" w:rsidRPr="00247765" w:rsidRDefault="00247765" w:rsidP="00D806D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776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фотографий 300 </w:t>
            </w:r>
            <w:r w:rsidRPr="00247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247765">
              <w:rPr>
                <w:rFonts w:ascii="Times New Roman" w:hAnsi="Times New Roman" w:cs="Times New Roman"/>
                <w:sz w:val="24"/>
                <w:szCs w:val="24"/>
              </w:rPr>
              <w:t xml:space="preserve"> в количестве не менее </w:t>
            </w:r>
            <w:r w:rsidR="00D806D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24776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</w:tr>
      <w:tr w:rsidR="0013669A" w:rsidRPr="001C03B6" w:rsidTr="0013669A">
        <w:trPr>
          <w:trHeight w:val="416"/>
        </w:trPr>
        <w:tc>
          <w:tcPr>
            <w:tcW w:w="562" w:type="dxa"/>
            <w:shd w:val="clear" w:color="auto" w:fill="auto"/>
          </w:tcPr>
          <w:p w:rsidR="0013669A" w:rsidRPr="001C03B6" w:rsidRDefault="00413147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13669A" w:rsidRPr="0013669A" w:rsidRDefault="0013669A" w:rsidP="0013669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видеосъёмки</w:t>
            </w:r>
          </w:p>
        </w:tc>
        <w:tc>
          <w:tcPr>
            <w:tcW w:w="6775" w:type="dxa"/>
            <w:shd w:val="clear" w:color="auto" w:fill="auto"/>
          </w:tcPr>
          <w:p w:rsidR="0013669A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не менее одного человека;</w:t>
            </w:r>
          </w:p>
          <w:p w:rsidR="0013669A" w:rsidRPr="00F36172" w:rsidRDefault="0013669A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и тит</w:t>
            </w:r>
            <w:r w:rsidR="0021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</w:t>
            </w:r>
            <w:r w:rsidR="002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видеоролика</w:t>
            </w:r>
            <w:r w:rsidR="00247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продолжительностью не менее 3-х минут</w:t>
            </w:r>
            <w:r w:rsidR="00F3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C03B6" w:rsidRPr="001C03B6" w:rsidTr="00487674">
        <w:tc>
          <w:tcPr>
            <w:tcW w:w="562" w:type="dxa"/>
            <w:shd w:val="clear" w:color="auto" w:fill="auto"/>
          </w:tcPr>
          <w:p w:rsidR="001C03B6" w:rsidRPr="001C03B6" w:rsidRDefault="0052422A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="0041314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C03B6" w:rsidRPr="00911A92" w:rsidRDefault="00F36172" w:rsidP="001237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Организация</w:t>
            </w:r>
            <w:r w:rsidR="00A34B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прое</w:t>
            </w:r>
            <w:r w:rsidR="0012372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зда, проживания и питания</w:t>
            </w:r>
            <w:r w:rsidR="00911A92"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административной группы</w:t>
            </w:r>
          </w:p>
        </w:tc>
        <w:tc>
          <w:tcPr>
            <w:tcW w:w="6775" w:type="dxa"/>
            <w:shd w:val="clear" w:color="auto" w:fill="auto"/>
          </w:tcPr>
          <w:p w:rsidR="001C03B6" w:rsidRPr="00911A92" w:rsidRDefault="00911A92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</w:t>
            </w:r>
            <w:r w:rsidR="0012372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проезда</w:t>
            </w:r>
            <w:r w:rsidR="00B2583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по маршруту</w:t>
            </w:r>
            <w:r w:rsidR="00123729"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Москва – </w:t>
            </w:r>
            <w:r w:rsidR="0042087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Териберка</w:t>
            </w:r>
            <w:r w:rsidR="00123729"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– Москва</w:t>
            </w:r>
            <w:r w:rsidR="00A34B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;</w:t>
            </w:r>
          </w:p>
          <w:p w:rsidR="00123729" w:rsidRDefault="00911A92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- </w:t>
            </w:r>
            <w:r w:rsidR="0012372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обеспечение питания</w:t>
            </w:r>
            <w:r w:rsidR="00A34B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и проживания</w:t>
            </w:r>
            <w:r w:rsidR="0012372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по пути следования и во время </w:t>
            </w:r>
            <w:r w:rsidR="00B2583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проведения </w:t>
            </w:r>
            <w:r w:rsidR="0012372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Фестиваля</w:t>
            </w:r>
            <w:r w:rsidR="00B2583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;</w:t>
            </w:r>
          </w:p>
          <w:p w:rsidR="00123729" w:rsidRPr="00911A92" w:rsidRDefault="00123729" w:rsidP="00996F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- места проживания должны соответствовать следующим требованиям: транспортная доступность к площадке Фестиваля,</w:t>
            </w:r>
            <w:r w:rsidRPr="00911A9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наличие душевой кабины и туалета в каждом номере;</w:t>
            </w:r>
          </w:p>
        </w:tc>
      </w:tr>
      <w:tr w:rsidR="001C03B6" w:rsidRPr="001C03B6" w:rsidTr="00487674">
        <w:tc>
          <w:tcPr>
            <w:tcW w:w="562" w:type="dxa"/>
            <w:shd w:val="clear" w:color="auto" w:fill="auto"/>
          </w:tcPr>
          <w:p w:rsidR="001C03B6" w:rsidRPr="001C03B6" w:rsidRDefault="00A34B82" w:rsidP="001C03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7</w:t>
            </w:r>
            <w:r w:rsidR="0041314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3B6" w:rsidRPr="001C03B6" w:rsidRDefault="001C03B6" w:rsidP="00D80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3147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 xml:space="preserve">Предоставление </w:t>
            </w:r>
            <w:r w:rsidR="00413147" w:rsidRPr="00413147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>отчетности Заказчику в течение 5</w:t>
            </w:r>
            <w:r w:rsidRPr="00413147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>-</w:t>
            </w:r>
            <w:r w:rsidR="00D806DE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>и</w:t>
            </w:r>
            <w:r w:rsidRPr="00413147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 xml:space="preserve"> дней с момента окончания оказания услуг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3B6" w:rsidRPr="00413147" w:rsidRDefault="001C03B6" w:rsidP="00996F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31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отчет об оказании услуг;</w:t>
            </w:r>
          </w:p>
          <w:p w:rsidR="001C03B6" w:rsidRPr="00413147" w:rsidRDefault="001C03B6" w:rsidP="0099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31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акт сдачи-приемки оказанных услуг, счет (счет-фактура).</w:t>
            </w:r>
          </w:p>
          <w:p w:rsidR="001C03B6" w:rsidRPr="001C03B6" w:rsidRDefault="001C03B6" w:rsidP="0099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1C03B6" w:rsidRPr="001C03B6" w:rsidRDefault="001C03B6" w:rsidP="001C03B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765" w:rsidRPr="00996F27" w:rsidRDefault="005E1027" w:rsidP="00A7787E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1027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5</w:t>
      </w:r>
      <w:r w:rsidR="00247765" w:rsidRPr="005E1027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.</w:t>
      </w:r>
      <w:r w:rsidR="00247765" w:rsidRPr="00996F27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Оп</w:t>
      </w:r>
      <w:bookmarkStart w:id="0" w:name="_GoBack"/>
      <w:bookmarkEnd w:id="0"/>
      <w:r w:rsidR="00247765" w:rsidRPr="00996F27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лата.</w:t>
      </w:r>
      <w:r w:rsidR="00247765" w:rsidRPr="00996F27">
        <w:rPr>
          <w:rFonts w:ascii="Times New Roman" w:eastAsia="Times New Roman" w:hAnsi="Times New Roman"/>
          <w:sz w:val="24"/>
          <w:szCs w:val="24"/>
        </w:rPr>
        <w:t xml:space="preserve">Общая стоимость оказываемых услуг не более </w:t>
      </w:r>
      <w:r w:rsidR="00420873">
        <w:rPr>
          <w:rFonts w:ascii="Times New Roman" w:eastAsia="Times New Roman" w:hAnsi="Times New Roman"/>
          <w:sz w:val="24"/>
          <w:szCs w:val="24"/>
        </w:rPr>
        <w:t>20</w:t>
      </w:r>
      <w:r w:rsidR="00247765" w:rsidRPr="00996F27">
        <w:rPr>
          <w:rFonts w:ascii="Times New Roman" w:eastAsia="Times New Roman" w:hAnsi="Times New Roman"/>
          <w:sz w:val="24"/>
          <w:szCs w:val="24"/>
        </w:rPr>
        <w:t>00000 (</w:t>
      </w:r>
      <w:r w:rsidR="00420873">
        <w:rPr>
          <w:rFonts w:ascii="Times New Roman" w:eastAsia="Times New Roman" w:hAnsi="Times New Roman"/>
          <w:sz w:val="24"/>
          <w:szCs w:val="24"/>
        </w:rPr>
        <w:t>двух миллионов</w:t>
      </w:r>
      <w:r w:rsidR="00247765" w:rsidRPr="00996F27">
        <w:rPr>
          <w:rFonts w:ascii="Times New Roman" w:eastAsia="Times New Roman" w:hAnsi="Times New Roman"/>
          <w:sz w:val="24"/>
          <w:szCs w:val="24"/>
        </w:rPr>
        <w:t>) руб. 00 коп. включая все налоги, обязательные платежи и иные расходы, связанные с исполнением настоящего технического задания. Допускается предоплата в размере 50 % от общей стоимости.</w:t>
      </w:r>
    </w:p>
    <w:p w:rsidR="001C03B6" w:rsidRPr="001C03B6" w:rsidRDefault="001C03B6" w:rsidP="001C03B6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lang w:eastAsia="ru-RU"/>
        </w:rPr>
      </w:pPr>
    </w:p>
    <w:p w:rsidR="001C03B6" w:rsidRPr="001C03B6" w:rsidRDefault="001C03B6" w:rsidP="001C0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03B6" w:rsidRPr="001C03B6" w:rsidRDefault="001C03B6" w:rsidP="001C0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B6" w:rsidRPr="001C03B6" w:rsidRDefault="001C03B6" w:rsidP="001C0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3B6" w:rsidRPr="001C03B6" w:rsidRDefault="001C03B6" w:rsidP="00F36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5046"/>
      </w:tblGrid>
      <w:tr w:rsidR="00A34B82" w:rsidRPr="001C03B6" w:rsidTr="008E2DF4">
        <w:tc>
          <w:tcPr>
            <w:tcW w:w="5154" w:type="dxa"/>
          </w:tcPr>
          <w:p w:rsidR="00A34B82" w:rsidRPr="001C03B6" w:rsidRDefault="00A34B82" w:rsidP="008E2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lang w:eastAsia="ru-RU"/>
              </w:rPr>
            </w:pPr>
          </w:p>
        </w:tc>
        <w:tc>
          <w:tcPr>
            <w:tcW w:w="5154" w:type="dxa"/>
          </w:tcPr>
          <w:p w:rsidR="00A34B82" w:rsidRPr="001C03B6" w:rsidRDefault="00A34B82" w:rsidP="008E2D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73A7" w:rsidRDefault="008A73A7"/>
    <w:sectPr w:rsidR="008A73A7" w:rsidSect="00F36172">
      <w:pgSz w:w="11906" w:h="16840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15A"/>
    <w:multiLevelType w:val="hybridMultilevel"/>
    <w:tmpl w:val="4F44742C"/>
    <w:numStyleLink w:val="1"/>
  </w:abstractNum>
  <w:abstractNum w:abstractNumId="1" w15:restartNumberingAfterBreak="0">
    <w:nsid w:val="207F6CB8"/>
    <w:multiLevelType w:val="hybridMultilevel"/>
    <w:tmpl w:val="4F44742C"/>
    <w:styleLink w:val="1"/>
    <w:lvl w:ilvl="0" w:tplc="1678791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46D9B4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E29460">
      <w:start w:val="1"/>
      <w:numFmt w:val="lowerRoman"/>
      <w:lvlText w:val="%3."/>
      <w:lvlJc w:val="left"/>
      <w:pPr>
        <w:ind w:left="23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3A38A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7CB66C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DCE60C">
      <w:start w:val="1"/>
      <w:numFmt w:val="lowerRoman"/>
      <w:lvlText w:val="%6."/>
      <w:lvlJc w:val="left"/>
      <w:pPr>
        <w:ind w:left="45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4E0204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34D7A0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C83A50">
      <w:start w:val="1"/>
      <w:numFmt w:val="lowerRoman"/>
      <w:lvlText w:val="%9."/>
      <w:lvlJc w:val="left"/>
      <w:pPr>
        <w:ind w:left="66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FB1B70"/>
    <w:multiLevelType w:val="hybridMultilevel"/>
    <w:tmpl w:val="B3B47A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122EC9"/>
    <w:multiLevelType w:val="hybridMultilevel"/>
    <w:tmpl w:val="A0486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264A"/>
    <w:multiLevelType w:val="hybridMultilevel"/>
    <w:tmpl w:val="5B88F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901"/>
    <w:multiLevelType w:val="hybridMultilevel"/>
    <w:tmpl w:val="5D305E7E"/>
    <w:lvl w:ilvl="0" w:tplc="239C5E8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9CD"/>
    <w:multiLevelType w:val="hybridMultilevel"/>
    <w:tmpl w:val="2336185C"/>
    <w:lvl w:ilvl="0" w:tplc="239C5E8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C496B"/>
    <w:multiLevelType w:val="hybridMultilevel"/>
    <w:tmpl w:val="C254A646"/>
    <w:lvl w:ilvl="0" w:tplc="239C5E8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6"/>
    <w:rsid w:val="0000114C"/>
    <w:rsid w:val="000906AA"/>
    <w:rsid w:val="00123729"/>
    <w:rsid w:val="0013669A"/>
    <w:rsid w:val="001C03B6"/>
    <w:rsid w:val="001E48BD"/>
    <w:rsid w:val="001F1E60"/>
    <w:rsid w:val="002103C3"/>
    <w:rsid w:val="00247765"/>
    <w:rsid w:val="002723EF"/>
    <w:rsid w:val="0041190A"/>
    <w:rsid w:val="00413147"/>
    <w:rsid w:val="00420873"/>
    <w:rsid w:val="00443E62"/>
    <w:rsid w:val="0044617D"/>
    <w:rsid w:val="0052422A"/>
    <w:rsid w:val="005645EE"/>
    <w:rsid w:val="00582761"/>
    <w:rsid w:val="005E0A57"/>
    <w:rsid w:val="005E1027"/>
    <w:rsid w:val="00626A82"/>
    <w:rsid w:val="006F3D18"/>
    <w:rsid w:val="00736141"/>
    <w:rsid w:val="008105C5"/>
    <w:rsid w:val="00813359"/>
    <w:rsid w:val="008634FE"/>
    <w:rsid w:val="008A73A7"/>
    <w:rsid w:val="008B18BA"/>
    <w:rsid w:val="00906D78"/>
    <w:rsid w:val="00911A92"/>
    <w:rsid w:val="00996F27"/>
    <w:rsid w:val="00A10E77"/>
    <w:rsid w:val="00A34B82"/>
    <w:rsid w:val="00A434BC"/>
    <w:rsid w:val="00A7787E"/>
    <w:rsid w:val="00A95E48"/>
    <w:rsid w:val="00B25837"/>
    <w:rsid w:val="00B62263"/>
    <w:rsid w:val="00B85FCB"/>
    <w:rsid w:val="00B95C68"/>
    <w:rsid w:val="00BB0DA3"/>
    <w:rsid w:val="00BB1E45"/>
    <w:rsid w:val="00BB7EE7"/>
    <w:rsid w:val="00C31FFD"/>
    <w:rsid w:val="00D30D0D"/>
    <w:rsid w:val="00D806DE"/>
    <w:rsid w:val="00DA3569"/>
    <w:rsid w:val="00E17AD4"/>
    <w:rsid w:val="00E804ED"/>
    <w:rsid w:val="00F3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B6DA-E1EA-47DC-AFB3-6FD8DCB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1C03B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F3617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72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F3617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E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E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E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0E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0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Грудина А.А.</dc:creator>
  <cp:lastModifiedBy>Давид Колесников</cp:lastModifiedBy>
  <cp:revision>3</cp:revision>
  <cp:lastPrinted>2019-05-27T13:08:00Z</cp:lastPrinted>
  <dcterms:created xsi:type="dcterms:W3CDTF">2019-06-07T06:13:00Z</dcterms:created>
  <dcterms:modified xsi:type="dcterms:W3CDTF">2019-06-07T06:17:00Z</dcterms:modified>
</cp:coreProperties>
</file>